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CFC02" w14:textId="77777777" w:rsidR="009A3C6D" w:rsidRDefault="00496D14">
      <w:pPr>
        <w:jc w:val="center"/>
        <w:rPr>
          <w:rFonts w:ascii="方正小标宋简体" w:eastAsia="方正小标宋简体" w:hAnsi="宋体" w:cs="仿宋"/>
          <w:bCs/>
          <w:sz w:val="44"/>
          <w:szCs w:val="44"/>
        </w:rPr>
      </w:pPr>
      <w:r>
        <w:rPr>
          <w:rFonts w:ascii="方正小标宋简体" w:eastAsia="方正小标宋简体" w:hAnsi="宋体" w:cs="仿宋" w:hint="eastAsia"/>
          <w:bCs/>
          <w:sz w:val="44"/>
          <w:szCs w:val="44"/>
        </w:rPr>
        <w:t>山东省鸿瑞实业有限公司破产清算案</w:t>
      </w:r>
    </w:p>
    <w:p w14:paraId="673C872F" w14:textId="77777777" w:rsidR="009A3C6D" w:rsidRDefault="009A3C6D">
      <w:pPr>
        <w:spacing w:line="520" w:lineRule="exact"/>
        <w:ind w:firstLineChars="200" w:firstLine="64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14:paraId="181AF83A" w14:textId="77777777" w:rsidR="00966D03" w:rsidRDefault="0056312D" w:rsidP="0056312D">
      <w:pPr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关键词：</w:t>
      </w:r>
      <w:r>
        <w:rPr>
          <w:rFonts w:ascii="楷体" w:eastAsia="楷体" w:hAnsi="楷体" w:cs="方正小标宋简体" w:hint="eastAsia"/>
          <w:sz w:val="32"/>
          <w:szCs w:val="32"/>
        </w:rPr>
        <w:t>破</w:t>
      </w:r>
      <w:r w:rsidRPr="00DB3F35">
        <w:rPr>
          <w:rFonts w:ascii="楷体" w:eastAsia="楷体" w:hAnsi="楷体" w:cs="方正小标宋简体" w:hint="eastAsia"/>
          <w:sz w:val="32"/>
          <w:szCs w:val="32"/>
        </w:rPr>
        <w:t>产企业再融资 解除抵押 土地房产资源释放</w:t>
      </w:r>
    </w:p>
    <w:p w14:paraId="5DB18DDA" w14:textId="77777777" w:rsidR="009A3C6D" w:rsidRPr="00293FAA" w:rsidRDefault="00496D14">
      <w:pPr>
        <w:spacing w:line="520" w:lineRule="exact"/>
        <w:jc w:val="center"/>
        <w:rPr>
          <w:rFonts w:ascii="黑体" w:eastAsia="黑体" w:hAnsi="黑体" w:cs="Times New Roman"/>
          <w:sz w:val="32"/>
          <w:szCs w:val="32"/>
        </w:rPr>
      </w:pPr>
      <w:r w:rsidRPr="00293FAA">
        <w:rPr>
          <w:rFonts w:ascii="黑体" w:eastAsia="黑体" w:hAnsi="黑体" w:cs="Times New Roman" w:hint="eastAsia"/>
          <w:sz w:val="32"/>
          <w:szCs w:val="32"/>
        </w:rPr>
        <w:t>（一）基本情况</w:t>
      </w:r>
    </w:p>
    <w:p w14:paraId="7F9BDAA7" w14:textId="77777777" w:rsidR="009A3C6D" w:rsidRPr="00293FAA" w:rsidRDefault="00496D14" w:rsidP="00293FAA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293FAA">
        <w:rPr>
          <w:rFonts w:ascii="仿宋_GB2312" w:eastAsia="仿宋_GB2312" w:hAnsi="仿宋" w:cs="仿宋" w:hint="eastAsia"/>
          <w:sz w:val="32"/>
          <w:szCs w:val="32"/>
        </w:rPr>
        <w:t>山东省鸿瑞实业有限公司（以下简称鸿瑞公司）于1996</w:t>
      </w:r>
      <w:r w:rsidR="00966D03">
        <w:rPr>
          <w:rFonts w:ascii="仿宋_GB2312" w:eastAsia="仿宋_GB2312" w:hAnsi="仿宋" w:cs="仿宋" w:hint="eastAsia"/>
          <w:sz w:val="32"/>
          <w:szCs w:val="32"/>
        </w:rPr>
        <w:t>年注册成立，经营范围为机械设备、汽车、五金交电等</w:t>
      </w:r>
      <w:r w:rsidRPr="00293FAA">
        <w:rPr>
          <w:rFonts w:ascii="仿宋_GB2312" w:eastAsia="仿宋_GB2312" w:hAnsi="仿宋" w:cs="仿宋" w:hint="eastAsia"/>
          <w:sz w:val="32"/>
          <w:szCs w:val="32"/>
        </w:rPr>
        <w:t>批发零售。鸿瑞公司因与多家企业互保、联保导致资金链断裂，诉讼缠身并被迫停产。</w:t>
      </w:r>
      <w:r w:rsidR="00966D03">
        <w:rPr>
          <w:rFonts w:ascii="仿宋_GB2312" w:eastAsia="仿宋_GB2312" w:hAnsi="仿宋" w:cs="仿宋" w:hint="eastAsia"/>
          <w:sz w:val="32"/>
          <w:szCs w:val="32"/>
        </w:rPr>
        <w:t>其</w:t>
      </w:r>
      <w:r w:rsidR="00966D03" w:rsidRPr="00293FAA">
        <w:rPr>
          <w:rFonts w:ascii="仿宋_GB2312" w:eastAsia="仿宋_GB2312" w:hAnsi="仿宋" w:cs="仿宋" w:hint="eastAsia"/>
          <w:sz w:val="32"/>
          <w:szCs w:val="32"/>
        </w:rPr>
        <w:t>主要财产</w:t>
      </w:r>
      <w:r w:rsidR="00966D03">
        <w:rPr>
          <w:rFonts w:ascii="仿宋_GB2312" w:eastAsia="仿宋_GB2312" w:hAnsi="仿宋" w:cs="仿宋" w:hint="eastAsia"/>
          <w:sz w:val="32"/>
          <w:szCs w:val="32"/>
        </w:rPr>
        <w:t>即一宗建设用地使用权和地上</w:t>
      </w:r>
      <w:r w:rsidR="00966D03" w:rsidRPr="00293FAA">
        <w:rPr>
          <w:rFonts w:ascii="仿宋_GB2312" w:eastAsia="仿宋_GB2312" w:hAnsi="仿宋" w:cs="仿宋" w:hint="eastAsia"/>
          <w:sz w:val="32"/>
          <w:szCs w:val="32"/>
        </w:rPr>
        <w:t>三宗房产</w:t>
      </w:r>
      <w:r w:rsidR="00966D03">
        <w:rPr>
          <w:rFonts w:ascii="仿宋_GB2312" w:eastAsia="仿宋_GB2312" w:hAnsi="仿宋" w:cs="仿宋" w:hint="eastAsia"/>
          <w:sz w:val="32"/>
          <w:szCs w:val="32"/>
        </w:rPr>
        <w:t>，已</w:t>
      </w:r>
      <w:r w:rsidR="00966D03" w:rsidRPr="00293FAA">
        <w:rPr>
          <w:rFonts w:ascii="仿宋_GB2312" w:eastAsia="仿宋_GB2312" w:hAnsi="仿宋" w:cs="仿宋" w:hint="eastAsia"/>
          <w:sz w:val="32"/>
          <w:szCs w:val="32"/>
        </w:rPr>
        <w:t>被多家法院查封，面临拍卖抵偿担保之债的境地。</w:t>
      </w:r>
    </w:p>
    <w:p w14:paraId="19203F8B" w14:textId="77777777" w:rsidR="009A3C6D" w:rsidRPr="00293FAA" w:rsidRDefault="00496D14">
      <w:pPr>
        <w:spacing w:line="520" w:lineRule="exact"/>
        <w:jc w:val="center"/>
        <w:rPr>
          <w:rFonts w:ascii="黑体" w:eastAsia="黑体" w:hAnsi="黑体" w:cs="Times New Roman"/>
          <w:sz w:val="32"/>
          <w:szCs w:val="32"/>
        </w:rPr>
      </w:pPr>
      <w:r w:rsidRPr="00293FAA">
        <w:rPr>
          <w:rFonts w:ascii="黑体" w:eastAsia="黑体" w:hAnsi="黑体" w:cs="Times New Roman" w:hint="eastAsia"/>
          <w:sz w:val="32"/>
          <w:szCs w:val="32"/>
        </w:rPr>
        <w:t>（二）审理过程</w:t>
      </w:r>
    </w:p>
    <w:p w14:paraId="0532692D" w14:textId="77777777" w:rsidR="009A3C6D" w:rsidRPr="00293FAA" w:rsidRDefault="00496D14" w:rsidP="00293FAA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293FAA">
        <w:rPr>
          <w:rFonts w:ascii="仿宋_GB2312" w:eastAsia="仿宋_GB2312" w:hAnsi="仿宋" w:cs="仿宋" w:hint="eastAsia"/>
          <w:sz w:val="32"/>
          <w:szCs w:val="32"/>
        </w:rPr>
        <w:t>2017年10月27</w:t>
      </w:r>
      <w:r w:rsidR="00966D03">
        <w:rPr>
          <w:rFonts w:ascii="仿宋_GB2312" w:eastAsia="仿宋_GB2312" w:hAnsi="仿宋" w:cs="仿宋" w:hint="eastAsia"/>
          <w:sz w:val="32"/>
          <w:szCs w:val="32"/>
        </w:rPr>
        <w:t>日，</w:t>
      </w:r>
      <w:r w:rsidRPr="00293FAA">
        <w:rPr>
          <w:rFonts w:ascii="仿宋_GB2312" w:eastAsia="仿宋_GB2312" w:hAnsi="仿宋" w:cs="仿宋" w:hint="eastAsia"/>
          <w:sz w:val="32"/>
          <w:szCs w:val="32"/>
        </w:rPr>
        <w:t>高新区法院裁定受理债权人</w:t>
      </w:r>
      <w:proofErr w:type="gramStart"/>
      <w:r w:rsidRPr="00293FAA">
        <w:rPr>
          <w:rFonts w:ascii="仿宋_GB2312" w:eastAsia="仿宋_GB2312" w:hAnsi="仿宋" w:cs="仿宋" w:hint="eastAsia"/>
          <w:sz w:val="32"/>
          <w:szCs w:val="32"/>
        </w:rPr>
        <w:t>对鸿瑞</w:t>
      </w:r>
      <w:proofErr w:type="gramEnd"/>
      <w:r w:rsidRPr="00293FAA">
        <w:rPr>
          <w:rFonts w:ascii="仿宋_GB2312" w:eastAsia="仿宋_GB2312" w:hAnsi="仿宋" w:cs="仿宋" w:hint="eastAsia"/>
          <w:sz w:val="32"/>
          <w:szCs w:val="32"/>
        </w:rPr>
        <w:t>公司的破产清算申请。自2018年3月第一次债权人会议，至2020年4月第四次债权人会议，</w:t>
      </w:r>
      <w:r w:rsidR="00966D03">
        <w:rPr>
          <w:rFonts w:ascii="仿宋_GB2312" w:eastAsia="仿宋_GB2312" w:hAnsi="仿宋" w:cs="仿宋" w:hint="eastAsia"/>
          <w:sz w:val="32"/>
          <w:szCs w:val="32"/>
        </w:rPr>
        <w:t>共审查抵押债权、普通</w:t>
      </w:r>
      <w:r w:rsidRPr="00293FAA">
        <w:rPr>
          <w:rFonts w:ascii="仿宋_GB2312" w:eastAsia="仿宋_GB2312" w:hAnsi="仿宋" w:cs="仿宋" w:hint="eastAsia"/>
          <w:sz w:val="32"/>
          <w:szCs w:val="32"/>
        </w:rPr>
        <w:t>债权1.38亿元，其中</w:t>
      </w:r>
      <w:r w:rsidR="00966D03">
        <w:rPr>
          <w:rFonts w:ascii="仿宋_GB2312" w:eastAsia="仿宋_GB2312" w:hAnsi="仿宋" w:cs="仿宋" w:hint="eastAsia"/>
          <w:sz w:val="32"/>
          <w:szCs w:val="32"/>
        </w:rPr>
        <w:t>上</w:t>
      </w:r>
      <w:r w:rsidRPr="00293FAA">
        <w:rPr>
          <w:rFonts w:ascii="仿宋_GB2312" w:eastAsia="仿宋_GB2312" w:hAnsi="仿宋" w:cs="仿宋" w:hint="eastAsia"/>
          <w:sz w:val="32"/>
          <w:szCs w:val="32"/>
        </w:rPr>
        <w:t>亿元普通债权</w:t>
      </w:r>
      <w:r w:rsidR="00966D03">
        <w:rPr>
          <w:rFonts w:ascii="仿宋_GB2312" w:eastAsia="仿宋_GB2312" w:hAnsi="仿宋" w:cs="仿宋" w:hint="eastAsia"/>
          <w:sz w:val="32"/>
          <w:szCs w:val="32"/>
        </w:rPr>
        <w:t>中既</w:t>
      </w:r>
      <w:r w:rsidRPr="00293FAA">
        <w:rPr>
          <w:rFonts w:ascii="仿宋_GB2312" w:eastAsia="仿宋_GB2312" w:hAnsi="仿宋" w:cs="仿宋" w:hint="eastAsia"/>
          <w:sz w:val="32"/>
          <w:szCs w:val="32"/>
        </w:rPr>
        <w:t>包括职工</w:t>
      </w:r>
      <w:r w:rsidR="00966D03">
        <w:rPr>
          <w:rFonts w:ascii="仿宋_GB2312" w:eastAsia="仿宋_GB2312" w:hAnsi="仿宋" w:cs="仿宋" w:hint="eastAsia"/>
          <w:sz w:val="32"/>
          <w:szCs w:val="32"/>
        </w:rPr>
        <w:t>债权</w:t>
      </w:r>
      <w:r w:rsidRPr="00293FAA">
        <w:rPr>
          <w:rFonts w:ascii="仿宋_GB2312" w:eastAsia="仿宋_GB2312" w:hAnsi="仿宋" w:cs="仿宋" w:hint="eastAsia"/>
          <w:sz w:val="32"/>
          <w:szCs w:val="32"/>
        </w:rPr>
        <w:t>、</w:t>
      </w:r>
      <w:r w:rsidR="00966D03">
        <w:rPr>
          <w:rFonts w:ascii="仿宋_GB2312" w:eastAsia="仿宋_GB2312" w:hAnsi="仿宋" w:cs="仿宋" w:hint="eastAsia"/>
          <w:sz w:val="32"/>
          <w:szCs w:val="32"/>
        </w:rPr>
        <w:t>也包括个人借贷和</w:t>
      </w:r>
      <w:r w:rsidRPr="00293FAA">
        <w:rPr>
          <w:rFonts w:ascii="仿宋_GB2312" w:eastAsia="仿宋_GB2312" w:hAnsi="仿宋" w:cs="仿宋" w:hint="eastAsia"/>
          <w:sz w:val="32"/>
          <w:szCs w:val="32"/>
        </w:rPr>
        <w:t>机构借</w:t>
      </w:r>
      <w:r w:rsidR="00966D03">
        <w:rPr>
          <w:rFonts w:ascii="仿宋_GB2312" w:eastAsia="仿宋_GB2312" w:hAnsi="仿宋" w:cs="仿宋" w:hint="eastAsia"/>
          <w:sz w:val="32"/>
          <w:szCs w:val="32"/>
        </w:rPr>
        <w:t>贷债权</w:t>
      </w:r>
      <w:r w:rsidRPr="00293FAA">
        <w:rPr>
          <w:rFonts w:ascii="仿宋_GB2312" w:eastAsia="仿宋_GB2312" w:hAnsi="仿宋" w:cs="仿宋" w:hint="eastAsia"/>
          <w:sz w:val="32"/>
          <w:szCs w:val="32"/>
        </w:rPr>
        <w:t>，各利益相关</w:t>
      </w:r>
      <w:proofErr w:type="gramStart"/>
      <w:r w:rsidRPr="00293FAA">
        <w:rPr>
          <w:rFonts w:ascii="仿宋_GB2312" w:eastAsia="仿宋_GB2312" w:hAnsi="仿宋" w:cs="仿宋" w:hint="eastAsia"/>
          <w:sz w:val="32"/>
          <w:szCs w:val="32"/>
        </w:rPr>
        <w:t>方矛盾</w:t>
      </w:r>
      <w:proofErr w:type="gramEnd"/>
      <w:r w:rsidR="00966D03">
        <w:rPr>
          <w:rFonts w:ascii="仿宋_GB2312" w:eastAsia="仿宋_GB2312" w:hAnsi="仿宋" w:cs="仿宋" w:hint="eastAsia"/>
          <w:sz w:val="32"/>
          <w:szCs w:val="32"/>
        </w:rPr>
        <w:t>十分</w:t>
      </w:r>
      <w:r w:rsidRPr="00293FAA">
        <w:rPr>
          <w:rFonts w:ascii="仿宋_GB2312" w:eastAsia="仿宋_GB2312" w:hAnsi="仿宋" w:cs="仿宋" w:hint="eastAsia"/>
          <w:sz w:val="32"/>
          <w:szCs w:val="32"/>
        </w:rPr>
        <w:t>尖锐。</w:t>
      </w:r>
    </w:p>
    <w:p w14:paraId="79F9A73B" w14:textId="77777777" w:rsidR="009A3C6D" w:rsidRPr="00293FAA" w:rsidRDefault="00966D03" w:rsidP="00293FAA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进入破产程序前，鸿瑞公司的土地及地上建筑物</w:t>
      </w:r>
      <w:r w:rsidR="00496D14" w:rsidRPr="00293FAA">
        <w:rPr>
          <w:rFonts w:ascii="仿宋_GB2312" w:eastAsia="仿宋_GB2312" w:hAnsi="仿宋" w:cs="仿宋" w:hint="eastAsia"/>
          <w:sz w:val="32"/>
          <w:szCs w:val="32"/>
        </w:rPr>
        <w:t>评估价值</w:t>
      </w:r>
      <w:r>
        <w:rPr>
          <w:rFonts w:ascii="仿宋_GB2312" w:eastAsia="仿宋_GB2312" w:hAnsi="仿宋" w:cs="仿宋" w:hint="eastAsia"/>
          <w:sz w:val="32"/>
          <w:szCs w:val="32"/>
        </w:rPr>
        <w:t>约</w:t>
      </w:r>
      <w:r w:rsidR="00496D14" w:rsidRPr="00293FAA">
        <w:rPr>
          <w:rFonts w:ascii="仿宋_GB2312" w:eastAsia="仿宋_GB2312" w:hAnsi="仿宋" w:cs="仿宋" w:hint="eastAsia"/>
          <w:sz w:val="32"/>
          <w:szCs w:val="32"/>
        </w:rPr>
        <w:t>为3016万元。如采取通常的</w:t>
      </w:r>
      <w:r>
        <w:rPr>
          <w:rFonts w:ascii="仿宋_GB2312" w:eastAsia="仿宋_GB2312" w:hAnsi="仿宋" w:cs="仿宋" w:hint="eastAsia"/>
          <w:sz w:val="32"/>
          <w:szCs w:val="32"/>
        </w:rPr>
        <w:t>破产</w:t>
      </w:r>
      <w:r w:rsidR="00496D14" w:rsidRPr="00293FAA">
        <w:rPr>
          <w:rFonts w:ascii="仿宋_GB2312" w:eastAsia="仿宋_GB2312" w:hAnsi="仿宋" w:cs="仿宋" w:hint="eastAsia"/>
          <w:sz w:val="32"/>
          <w:szCs w:val="32"/>
        </w:rPr>
        <w:t>拍卖方式处置破产财产</w:t>
      </w:r>
      <w:r>
        <w:rPr>
          <w:rFonts w:ascii="仿宋_GB2312" w:eastAsia="仿宋_GB2312" w:hAnsi="仿宋" w:cs="仿宋" w:hint="eastAsia"/>
          <w:sz w:val="32"/>
          <w:szCs w:val="32"/>
        </w:rPr>
        <w:t>，则</w:t>
      </w:r>
      <w:r w:rsidR="00496D14" w:rsidRPr="00293FAA">
        <w:rPr>
          <w:rFonts w:ascii="仿宋_GB2312" w:eastAsia="仿宋_GB2312" w:hAnsi="仿宋" w:cs="仿宋" w:hint="eastAsia"/>
          <w:sz w:val="32"/>
          <w:szCs w:val="32"/>
        </w:rPr>
        <w:t>扣减土地增值税后可能仅够清偿破产费用、职工债权和抵押债权，而普通债权清偿率几乎为零。</w:t>
      </w:r>
      <w:r>
        <w:rPr>
          <w:rFonts w:ascii="仿宋_GB2312" w:eastAsia="仿宋_GB2312" w:hAnsi="仿宋" w:cs="仿宋" w:hint="eastAsia"/>
          <w:sz w:val="32"/>
          <w:szCs w:val="32"/>
        </w:rPr>
        <w:t>因此，如何提高破产财产变现价值和普通债权人</w:t>
      </w:r>
      <w:r w:rsidR="00496D14" w:rsidRPr="00293FAA">
        <w:rPr>
          <w:rFonts w:ascii="仿宋_GB2312" w:eastAsia="仿宋_GB2312" w:hAnsi="仿宋" w:cs="仿宋" w:hint="eastAsia"/>
          <w:sz w:val="32"/>
          <w:szCs w:val="32"/>
        </w:rPr>
        <w:t>清偿率</w:t>
      </w:r>
      <w:r>
        <w:rPr>
          <w:rFonts w:ascii="仿宋_GB2312" w:eastAsia="仿宋_GB2312" w:hAnsi="仿宋" w:cs="仿宋" w:hint="eastAsia"/>
          <w:sz w:val="32"/>
          <w:szCs w:val="32"/>
        </w:rPr>
        <w:t>，就</w:t>
      </w:r>
      <w:r w:rsidR="00496D14" w:rsidRPr="00293FAA">
        <w:rPr>
          <w:rFonts w:ascii="仿宋_GB2312" w:eastAsia="仿宋_GB2312" w:hAnsi="仿宋" w:cs="仿宋" w:hint="eastAsia"/>
          <w:sz w:val="32"/>
          <w:szCs w:val="32"/>
        </w:rPr>
        <w:t>成为本案审理的关键。</w:t>
      </w:r>
    </w:p>
    <w:p w14:paraId="79917200" w14:textId="77777777" w:rsidR="009A3C6D" w:rsidRPr="00293FAA" w:rsidRDefault="00496D14" w:rsidP="00293FAA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293FAA">
        <w:rPr>
          <w:rFonts w:ascii="仿宋_GB2312" w:eastAsia="仿宋_GB2312" w:hAnsi="仿宋" w:cs="仿宋" w:hint="eastAsia"/>
          <w:sz w:val="32"/>
          <w:szCs w:val="32"/>
        </w:rPr>
        <w:t>案件受理后，恰逢高新区管委会为缓解适龄儿童就近</w:t>
      </w:r>
      <w:r w:rsidR="001D63AB">
        <w:rPr>
          <w:rFonts w:ascii="仿宋_GB2312" w:eastAsia="仿宋_GB2312" w:hAnsi="仿宋" w:cs="仿宋" w:hint="eastAsia"/>
          <w:sz w:val="32"/>
          <w:szCs w:val="32"/>
        </w:rPr>
        <w:t>入</w:t>
      </w:r>
      <w:r w:rsidRPr="00293FAA">
        <w:rPr>
          <w:rFonts w:ascii="仿宋_GB2312" w:eastAsia="仿宋_GB2312" w:hAnsi="仿宋" w:cs="仿宋" w:hint="eastAsia"/>
          <w:sz w:val="32"/>
          <w:szCs w:val="32"/>
        </w:rPr>
        <w:t>学问题，拟对</w:t>
      </w:r>
      <w:proofErr w:type="gramStart"/>
      <w:r w:rsidR="00966D03">
        <w:rPr>
          <w:rFonts w:ascii="仿宋_GB2312" w:eastAsia="仿宋_GB2312" w:hAnsi="仿宋" w:cs="仿宋" w:hint="eastAsia"/>
          <w:sz w:val="32"/>
          <w:szCs w:val="32"/>
        </w:rPr>
        <w:t>含鸿瑞</w:t>
      </w:r>
      <w:proofErr w:type="gramEnd"/>
      <w:r w:rsidR="00966D03">
        <w:rPr>
          <w:rFonts w:ascii="仿宋_GB2312" w:eastAsia="仿宋_GB2312" w:hAnsi="仿宋" w:cs="仿宋" w:hint="eastAsia"/>
          <w:sz w:val="32"/>
          <w:szCs w:val="32"/>
        </w:rPr>
        <w:t>公司在内的</w:t>
      </w:r>
      <w:r w:rsidRPr="00293FAA">
        <w:rPr>
          <w:rFonts w:ascii="仿宋_GB2312" w:eastAsia="仿宋_GB2312" w:hAnsi="仿宋" w:cs="仿宋" w:hint="eastAsia"/>
          <w:sz w:val="32"/>
          <w:szCs w:val="32"/>
        </w:rPr>
        <w:t>开拓路片区国有土地实施统</w:t>
      </w:r>
      <w:r w:rsidRPr="00293FAA">
        <w:rPr>
          <w:rFonts w:ascii="仿宋_GB2312" w:eastAsia="仿宋_GB2312" w:hAnsi="仿宋" w:cs="仿宋" w:hint="eastAsia"/>
          <w:sz w:val="32"/>
          <w:szCs w:val="32"/>
        </w:rPr>
        <w:lastRenderedPageBreak/>
        <w:t>一</w:t>
      </w:r>
      <w:r w:rsidR="001D63AB" w:rsidRPr="00293FAA">
        <w:rPr>
          <w:rFonts w:ascii="仿宋_GB2312" w:eastAsia="仿宋_GB2312" w:hAnsi="仿宋" w:cs="仿宋" w:hint="eastAsia"/>
          <w:sz w:val="32"/>
          <w:szCs w:val="32"/>
        </w:rPr>
        <w:t>回</w:t>
      </w:r>
      <w:r w:rsidRPr="00293FAA">
        <w:rPr>
          <w:rFonts w:ascii="仿宋_GB2312" w:eastAsia="仿宋_GB2312" w:hAnsi="仿宋" w:cs="仿宋" w:hint="eastAsia"/>
          <w:sz w:val="32"/>
          <w:szCs w:val="32"/>
        </w:rPr>
        <w:t>收，如</w:t>
      </w:r>
      <w:r w:rsidR="00966D03" w:rsidRPr="00293FAA">
        <w:rPr>
          <w:rFonts w:ascii="仿宋_GB2312" w:eastAsia="仿宋_GB2312" w:hAnsi="仿宋" w:cs="仿宋" w:hint="eastAsia"/>
          <w:sz w:val="32"/>
          <w:szCs w:val="32"/>
        </w:rPr>
        <w:t>鸿瑞公司的土地房产</w:t>
      </w:r>
      <w:r w:rsidR="00966D03">
        <w:rPr>
          <w:rFonts w:ascii="仿宋_GB2312" w:eastAsia="仿宋_GB2312" w:hAnsi="仿宋" w:cs="仿宋" w:hint="eastAsia"/>
          <w:sz w:val="32"/>
          <w:szCs w:val="32"/>
        </w:rPr>
        <w:t>能够</w:t>
      </w:r>
      <w:r w:rsidR="001D63AB">
        <w:rPr>
          <w:rFonts w:ascii="仿宋_GB2312" w:eastAsia="仿宋_GB2312" w:hAnsi="仿宋" w:cs="仿宋" w:hint="eastAsia"/>
          <w:sz w:val="32"/>
          <w:szCs w:val="32"/>
        </w:rPr>
        <w:t>被</w:t>
      </w:r>
      <w:r w:rsidR="00966D03">
        <w:rPr>
          <w:rFonts w:ascii="仿宋_GB2312" w:eastAsia="仿宋_GB2312" w:hAnsi="仿宋" w:cs="仿宋" w:hint="eastAsia"/>
          <w:sz w:val="32"/>
          <w:szCs w:val="32"/>
        </w:rPr>
        <w:t>政府</w:t>
      </w:r>
      <w:r w:rsidRPr="00293FAA">
        <w:rPr>
          <w:rFonts w:ascii="仿宋_GB2312" w:eastAsia="仿宋_GB2312" w:hAnsi="仿宋" w:cs="仿宋" w:hint="eastAsia"/>
          <w:sz w:val="32"/>
          <w:szCs w:val="32"/>
        </w:rPr>
        <w:t>收储，预计将得到</w:t>
      </w:r>
      <w:r w:rsidR="00966D03">
        <w:rPr>
          <w:rFonts w:ascii="仿宋_GB2312" w:eastAsia="仿宋_GB2312" w:hAnsi="仿宋" w:cs="仿宋" w:hint="eastAsia"/>
          <w:sz w:val="32"/>
          <w:szCs w:val="32"/>
        </w:rPr>
        <w:t>相应补偿</w:t>
      </w:r>
      <w:r w:rsidRPr="00293FAA">
        <w:rPr>
          <w:rFonts w:ascii="仿宋_GB2312" w:eastAsia="仿宋_GB2312" w:hAnsi="仿宋" w:cs="仿宋" w:hint="eastAsia"/>
          <w:sz w:val="32"/>
          <w:szCs w:val="32"/>
        </w:rPr>
        <w:t>6000余万元</w:t>
      </w:r>
      <w:r w:rsidR="00966D03">
        <w:rPr>
          <w:rFonts w:ascii="仿宋_GB2312" w:eastAsia="仿宋_GB2312" w:hAnsi="仿宋" w:cs="仿宋" w:hint="eastAsia"/>
          <w:sz w:val="32"/>
          <w:szCs w:val="32"/>
        </w:rPr>
        <w:t>，这</w:t>
      </w:r>
      <w:r w:rsidRPr="00293FAA">
        <w:rPr>
          <w:rFonts w:ascii="仿宋_GB2312" w:eastAsia="仿宋_GB2312" w:hAnsi="仿宋" w:cs="仿宋" w:hint="eastAsia"/>
          <w:sz w:val="32"/>
          <w:szCs w:val="32"/>
        </w:rPr>
        <w:t>将明显提高破产财产的变现价值，提高普通债权人的清偿率。</w:t>
      </w:r>
    </w:p>
    <w:p w14:paraId="5BCF55AC" w14:textId="1E8E31FD" w:rsidR="009A3C6D" w:rsidRPr="00293FAA" w:rsidRDefault="00966D03" w:rsidP="00966D03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根据高新区土地收储政策要求，被收储</w:t>
      </w:r>
      <w:r w:rsidR="00496D14" w:rsidRPr="00293FAA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土地及地上建筑物必须保证无抵押、无查封。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但该案</w:t>
      </w:r>
      <w:r w:rsidR="00496D14" w:rsidRPr="00293FAA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抵押权人不同意未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经</w:t>
      </w:r>
      <w:r w:rsidR="00496D14" w:rsidRPr="00293FAA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受偿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而</w:t>
      </w:r>
      <w:r w:rsidR="00496D14" w:rsidRPr="00293FAA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先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行</w:t>
      </w:r>
      <w:r w:rsidR="00496D14" w:rsidRPr="00293FAA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解除抵押。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为此，</w:t>
      </w:r>
      <w:r w:rsidR="00496D14" w:rsidRPr="00293FAA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高新区法院积极协调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于</w:t>
      </w:r>
      <w:r w:rsidR="00496D14" w:rsidRPr="00293FAA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2019年2月20日召集了第三次债权人会议，审议通过了《关于对外借款解除不动产抵押的议案》，明确该借款的性质属于共益债务，由土地补偿款优先清偿借款本息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，</w:t>
      </w:r>
      <w:bookmarkStart w:id="0" w:name="_GoBack"/>
      <w:bookmarkEnd w:id="0"/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实质化推进土地收储</w:t>
      </w:r>
      <w:r w:rsidR="00496D14" w:rsidRPr="00293FAA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。</w:t>
      </w:r>
      <w:r w:rsidR="00232D0D">
        <w:rPr>
          <w:rFonts w:ascii="仿宋_GB2312" w:eastAsia="仿宋_GB2312" w:hAnsi="仿宋" w:cs="仿宋" w:hint="eastAsia"/>
          <w:sz w:val="32"/>
          <w:szCs w:val="32"/>
        </w:rPr>
        <w:t>在法院积极引导下，管理人</w:t>
      </w:r>
      <w:r w:rsidR="00496D14" w:rsidRPr="00293FAA">
        <w:rPr>
          <w:rFonts w:ascii="仿宋_GB2312" w:eastAsia="仿宋_GB2312" w:hAnsi="仿宋" w:cs="仿宋" w:hint="eastAsia"/>
          <w:sz w:val="32"/>
          <w:szCs w:val="32"/>
        </w:rPr>
        <w:t>多方融资解除抵押，</w:t>
      </w:r>
      <w:r w:rsidR="00232D0D">
        <w:rPr>
          <w:rFonts w:ascii="仿宋_GB2312" w:eastAsia="仿宋_GB2312" w:hAnsi="仿宋" w:cs="仿宋" w:hint="eastAsia"/>
          <w:sz w:val="32"/>
          <w:szCs w:val="32"/>
        </w:rPr>
        <w:t>促成</w:t>
      </w:r>
      <w:r w:rsidR="00496D14" w:rsidRPr="00293FAA">
        <w:rPr>
          <w:rFonts w:ascii="仿宋_GB2312" w:eastAsia="仿宋_GB2312" w:hAnsi="仿宋" w:cs="仿宋" w:hint="eastAsia"/>
          <w:sz w:val="32"/>
          <w:szCs w:val="32"/>
        </w:rPr>
        <w:t>鸿瑞</w:t>
      </w:r>
      <w:r w:rsidR="001D63AB">
        <w:rPr>
          <w:rFonts w:ascii="仿宋_GB2312" w:eastAsia="仿宋_GB2312" w:hAnsi="仿宋" w:cs="仿宋" w:hint="eastAsia"/>
          <w:sz w:val="32"/>
          <w:szCs w:val="32"/>
        </w:rPr>
        <w:t>公司</w:t>
      </w:r>
      <w:r w:rsidR="00496D14" w:rsidRPr="00293FAA">
        <w:rPr>
          <w:rFonts w:ascii="仿宋_GB2312" w:eastAsia="仿宋_GB2312" w:hAnsi="仿宋" w:cs="仿宋" w:hint="eastAsia"/>
          <w:sz w:val="32"/>
          <w:szCs w:val="32"/>
        </w:rPr>
        <w:t>与高新区腾笼换业中心签署了《国有建设用地使用权收回合同》，补偿总价615</w:t>
      </w:r>
      <w:r w:rsidR="00232D0D">
        <w:rPr>
          <w:rFonts w:ascii="仿宋_GB2312" w:eastAsia="仿宋_GB2312" w:hAnsi="仿宋" w:cs="仿宋" w:hint="eastAsia"/>
          <w:sz w:val="32"/>
          <w:szCs w:val="32"/>
        </w:rPr>
        <w:t>0余</w:t>
      </w:r>
      <w:r w:rsidR="00496D14" w:rsidRPr="00293FAA">
        <w:rPr>
          <w:rFonts w:ascii="仿宋_GB2312" w:eastAsia="仿宋_GB2312" w:hAnsi="仿宋" w:cs="仿宋" w:hint="eastAsia"/>
          <w:sz w:val="32"/>
          <w:szCs w:val="32"/>
        </w:rPr>
        <w:t>万元。</w:t>
      </w:r>
      <w:r w:rsidR="00232D0D">
        <w:rPr>
          <w:rFonts w:ascii="仿宋_GB2312" w:eastAsia="仿宋_GB2312" w:hAnsi="仿宋" w:cs="仿宋" w:hint="eastAsia"/>
          <w:sz w:val="32"/>
          <w:szCs w:val="32"/>
        </w:rPr>
        <w:t>目前</w:t>
      </w:r>
      <w:r w:rsidR="00496D14" w:rsidRPr="00293FAA">
        <w:rPr>
          <w:rFonts w:ascii="仿宋_GB2312" w:eastAsia="仿宋_GB2312" w:hAnsi="仿宋" w:cs="仿宋" w:hint="eastAsia"/>
          <w:sz w:val="32"/>
          <w:szCs w:val="32"/>
        </w:rPr>
        <w:t>收储款</w:t>
      </w:r>
      <w:r w:rsidR="00232D0D">
        <w:rPr>
          <w:rFonts w:ascii="仿宋_GB2312" w:eastAsia="仿宋_GB2312" w:hAnsi="仿宋" w:cs="仿宋" w:hint="eastAsia"/>
          <w:sz w:val="32"/>
          <w:szCs w:val="32"/>
        </w:rPr>
        <w:t>项陆续</w:t>
      </w:r>
      <w:r w:rsidR="00496D14" w:rsidRPr="00293FAA">
        <w:rPr>
          <w:rFonts w:ascii="仿宋_GB2312" w:eastAsia="仿宋_GB2312" w:hAnsi="仿宋" w:cs="仿宋" w:hint="eastAsia"/>
          <w:sz w:val="32"/>
          <w:szCs w:val="32"/>
        </w:rPr>
        <w:t>拨发，财产分配方案</w:t>
      </w:r>
      <w:r w:rsidR="00232D0D">
        <w:rPr>
          <w:rFonts w:ascii="仿宋_GB2312" w:eastAsia="仿宋_GB2312" w:hAnsi="仿宋" w:cs="仿宋" w:hint="eastAsia"/>
          <w:sz w:val="32"/>
          <w:szCs w:val="32"/>
        </w:rPr>
        <w:t>得到</w:t>
      </w:r>
      <w:r w:rsidR="00496D14" w:rsidRPr="00293FAA">
        <w:rPr>
          <w:rFonts w:ascii="仿宋_GB2312" w:eastAsia="仿宋_GB2312" w:hAnsi="仿宋" w:cs="仿宋" w:hint="eastAsia"/>
          <w:sz w:val="32"/>
          <w:szCs w:val="32"/>
        </w:rPr>
        <w:t>有序执行。</w:t>
      </w:r>
    </w:p>
    <w:p w14:paraId="3C168213" w14:textId="77777777" w:rsidR="009A3C6D" w:rsidRPr="00293FAA" w:rsidRDefault="00496D14">
      <w:pPr>
        <w:spacing w:line="520" w:lineRule="exact"/>
        <w:jc w:val="center"/>
        <w:rPr>
          <w:rFonts w:ascii="黑体" w:eastAsia="黑体" w:hAnsi="黑体" w:cs="Times New Roman"/>
          <w:sz w:val="32"/>
          <w:szCs w:val="32"/>
        </w:rPr>
      </w:pPr>
      <w:r w:rsidRPr="00293FAA">
        <w:rPr>
          <w:rFonts w:ascii="黑体" w:eastAsia="黑体" w:hAnsi="黑体" w:cs="Times New Roman" w:hint="eastAsia"/>
          <w:sz w:val="32"/>
          <w:szCs w:val="32"/>
        </w:rPr>
        <w:t>（三）典型意义</w:t>
      </w:r>
    </w:p>
    <w:p w14:paraId="4688DD88" w14:textId="77777777" w:rsidR="009A3C6D" w:rsidRPr="00293FAA" w:rsidRDefault="00790648" w:rsidP="00293FAA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本案能够实现破产财产的价值最大化，关键在于高新区法院</w:t>
      </w:r>
      <w:r w:rsidR="0056312D">
        <w:rPr>
          <w:rFonts w:ascii="仿宋_GB2312" w:eastAsia="仿宋_GB2312" w:hAnsi="仿宋" w:cs="仿宋" w:hint="eastAsia"/>
          <w:sz w:val="32"/>
          <w:szCs w:val="32"/>
        </w:rPr>
        <w:t>大胆探索、敢于实践，</w:t>
      </w:r>
      <w:r>
        <w:rPr>
          <w:rFonts w:ascii="仿宋_GB2312" w:eastAsia="仿宋_GB2312" w:hAnsi="仿宋" w:cs="仿宋" w:hint="eastAsia"/>
          <w:sz w:val="32"/>
          <w:szCs w:val="32"/>
        </w:rPr>
        <w:t>从</w:t>
      </w:r>
      <w:r w:rsidR="0056312D">
        <w:rPr>
          <w:rFonts w:ascii="仿宋_GB2312" w:eastAsia="仿宋_GB2312" w:hAnsi="仿宋" w:cs="仿宋" w:hint="eastAsia"/>
          <w:sz w:val="32"/>
          <w:szCs w:val="32"/>
        </w:rPr>
        <w:t>维护</w:t>
      </w:r>
      <w:r>
        <w:rPr>
          <w:rFonts w:ascii="仿宋_GB2312" w:eastAsia="仿宋_GB2312" w:hAnsi="仿宋" w:cs="仿宋" w:hint="eastAsia"/>
          <w:sz w:val="32"/>
          <w:szCs w:val="32"/>
        </w:rPr>
        <w:t>债权人</w:t>
      </w:r>
      <w:r w:rsidR="00496D14" w:rsidRPr="00293FAA">
        <w:rPr>
          <w:rFonts w:ascii="仿宋_GB2312" w:eastAsia="仿宋_GB2312" w:hAnsi="仿宋" w:cs="仿宋" w:hint="eastAsia"/>
          <w:sz w:val="32"/>
          <w:szCs w:val="32"/>
        </w:rPr>
        <w:t>利益出发，</w:t>
      </w:r>
      <w:r w:rsidR="0056312D">
        <w:rPr>
          <w:rFonts w:ascii="仿宋_GB2312" w:eastAsia="仿宋_GB2312" w:hAnsi="仿宋" w:cs="仿宋" w:hint="eastAsia"/>
          <w:sz w:val="32"/>
          <w:szCs w:val="32"/>
        </w:rPr>
        <w:t>积极引导债权人会议</w:t>
      </w:r>
      <w:proofErr w:type="gramStart"/>
      <w:r w:rsidR="0056312D">
        <w:rPr>
          <w:rFonts w:ascii="仿宋_GB2312" w:eastAsia="仿宋_GB2312" w:hAnsi="仿宋" w:cs="仿宋" w:hint="eastAsia"/>
          <w:sz w:val="32"/>
          <w:szCs w:val="32"/>
        </w:rPr>
        <w:t>作出</w:t>
      </w:r>
      <w:proofErr w:type="gramEnd"/>
      <w:r w:rsidR="0056312D">
        <w:rPr>
          <w:rFonts w:ascii="仿宋_GB2312" w:eastAsia="仿宋_GB2312" w:hAnsi="仿宋" w:cs="仿宋" w:hint="eastAsia"/>
          <w:sz w:val="32"/>
          <w:szCs w:val="32"/>
        </w:rPr>
        <w:t>决议，为</w:t>
      </w:r>
      <w:r>
        <w:rPr>
          <w:rFonts w:ascii="仿宋_GB2312" w:eastAsia="仿宋_GB2312" w:hAnsi="仿宋" w:cs="仿宋" w:hint="eastAsia"/>
          <w:sz w:val="32"/>
          <w:szCs w:val="32"/>
        </w:rPr>
        <w:t>破产企业融资，扫除土地收储障碍，进而</w:t>
      </w:r>
      <w:r w:rsidR="0056312D">
        <w:rPr>
          <w:rFonts w:ascii="仿宋_GB2312" w:eastAsia="仿宋_GB2312" w:hAnsi="仿宋" w:cs="仿宋" w:hint="eastAsia"/>
          <w:sz w:val="32"/>
          <w:szCs w:val="32"/>
        </w:rPr>
        <w:t>寻求</w:t>
      </w:r>
      <w:r w:rsidR="00496D14" w:rsidRPr="00293FAA">
        <w:rPr>
          <w:rFonts w:ascii="仿宋_GB2312" w:eastAsia="仿宋_GB2312" w:hAnsi="仿宋" w:cs="仿宋" w:hint="eastAsia"/>
          <w:sz w:val="32"/>
          <w:szCs w:val="32"/>
        </w:rPr>
        <w:t>破产财产最优处置方案，</w:t>
      </w:r>
      <w:r w:rsidR="0056312D">
        <w:rPr>
          <w:rFonts w:ascii="仿宋_GB2312" w:eastAsia="仿宋_GB2312" w:hAnsi="仿宋" w:cs="仿宋" w:hint="eastAsia"/>
          <w:sz w:val="32"/>
          <w:szCs w:val="32"/>
        </w:rPr>
        <w:t>以法治方法实现了“僵尸企业”依法退出市场、高额债权得以公平清偿、企业占用土地房产资源有效释放等多重目的，取得了政治效果、法律效果和社会效果的有机统一</w:t>
      </w:r>
      <w:r w:rsidR="00496D14" w:rsidRPr="00293FAA">
        <w:rPr>
          <w:rFonts w:ascii="仿宋_GB2312" w:eastAsia="仿宋_GB2312" w:hAnsi="仿宋" w:cs="仿宋" w:hint="eastAsia"/>
          <w:sz w:val="32"/>
          <w:szCs w:val="32"/>
        </w:rPr>
        <w:t>。</w:t>
      </w:r>
    </w:p>
    <w:p w14:paraId="0BA780F4" w14:textId="77777777" w:rsidR="009A3C6D" w:rsidRPr="00293FAA" w:rsidRDefault="009A3C6D" w:rsidP="00293FAA">
      <w:pPr>
        <w:spacing w:line="520" w:lineRule="exact"/>
        <w:ind w:firstLineChars="200" w:firstLine="640"/>
        <w:rPr>
          <w:rFonts w:ascii="仿宋_GB2312" w:eastAsia="仿宋_GB2312" w:hAnsi="仿宋" w:cs="仿宋"/>
          <w:color w:val="FF0000"/>
          <w:sz w:val="32"/>
          <w:szCs w:val="32"/>
        </w:rPr>
      </w:pPr>
    </w:p>
    <w:sectPr w:rsidR="009A3C6D" w:rsidRPr="00293FA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7C336D" w14:textId="77777777" w:rsidR="006824CF" w:rsidRDefault="006824CF">
      <w:r>
        <w:separator/>
      </w:r>
    </w:p>
  </w:endnote>
  <w:endnote w:type="continuationSeparator" w:id="0">
    <w:p w14:paraId="6DD138E0" w14:textId="77777777" w:rsidR="006824CF" w:rsidRDefault="00682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1009152"/>
      <w:docPartObj>
        <w:docPartGallery w:val="Page Numbers (Bottom of Page)"/>
        <w:docPartUnique/>
      </w:docPartObj>
    </w:sdtPr>
    <w:sdtEndPr/>
    <w:sdtContent>
      <w:p w14:paraId="1735CAEE" w14:textId="77777777" w:rsidR="00293FAA" w:rsidRDefault="00293FA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BEE" w:rsidRPr="00ED3BEE">
          <w:rPr>
            <w:noProof/>
            <w:lang w:val="zh-CN"/>
          </w:rPr>
          <w:t>2</w:t>
        </w:r>
        <w:r>
          <w:fldChar w:fldCharType="end"/>
        </w:r>
      </w:p>
    </w:sdtContent>
  </w:sdt>
  <w:p w14:paraId="05B6B826" w14:textId="77777777" w:rsidR="009A3C6D" w:rsidRDefault="009A3C6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0B4DCE" w14:textId="77777777" w:rsidR="006824CF" w:rsidRDefault="006824CF">
      <w:r>
        <w:separator/>
      </w:r>
    </w:p>
  </w:footnote>
  <w:footnote w:type="continuationSeparator" w:id="0">
    <w:p w14:paraId="62D22562" w14:textId="77777777" w:rsidR="006824CF" w:rsidRDefault="00682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C6D"/>
    <w:rsid w:val="001D63AB"/>
    <w:rsid w:val="00232D0D"/>
    <w:rsid w:val="00293FAA"/>
    <w:rsid w:val="004741E7"/>
    <w:rsid w:val="00496D14"/>
    <w:rsid w:val="0056312D"/>
    <w:rsid w:val="00631FA4"/>
    <w:rsid w:val="006824CF"/>
    <w:rsid w:val="00790648"/>
    <w:rsid w:val="00966D03"/>
    <w:rsid w:val="009A3C6D"/>
    <w:rsid w:val="00B14124"/>
    <w:rsid w:val="00D1400F"/>
    <w:rsid w:val="00D1600D"/>
    <w:rsid w:val="00DA3427"/>
    <w:rsid w:val="00DB3F35"/>
    <w:rsid w:val="00ED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6913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header" w:qFormat="1"/>
    <w:lsdException w:name="footer" w:uiPriority="99" w:qFormat="1"/>
    <w:lsdException w:name="caption" w:qFormat="1"/>
    <w:lsdException w:name="footnote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脚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5">
    <w:name w:val="Balloon Text"/>
    <w:basedOn w:val="a"/>
    <w:link w:val="Char0"/>
    <w:rPr>
      <w:sz w:val="18"/>
      <w:szCs w:val="18"/>
    </w:rPr>
  </w:style>
  <w:style w:type="character" w:customStyle="1" w:styleId="Char0">
    <w:name w:val="批注框文本 Char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header" w:qFormat="1"/>
    <w:lsdException w:name="footer" w:uiPriority="99" w:qFormat="1"/>
    <w:lsdException w:name="caption" w:qFormat="1"/>
    <w:lsdException w:name="footnote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脚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5">
    <w:name w:val="Balloon Text"/>
    <w:basedOn w:val="a"/>
    <w:link w:val="Char0"/>
    <w:rPr>
      <w:sz w:val="18"/>
      <w:szCs w:val="18"/>
    </w:rPr>
  </w:style>
  <w:style w:type="character" w:customStyle="1" w:styleId="Char0">
    <w:name w:val="批注框文本 Char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151</Words>
  <Characters>861</Characters>
  <Application>Microsoft Office Word</Application>
  <DocSecurity>0</DocSecurity>
  <Lines>7</Lines>
  <Paragraphs>2</Paragraphs>
  <ScaleCrop>false</ScaleCrop>
  <Company>Microsoft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</dc:creator>
  <cp:lastModifiedBy>严琳琳</cp:lastModifiedBy>
  <cp:revision>16</cp:revision>
  <dcterms:created xsi:type="dcterms:W3CDTF">2021-01-23T12:03:00Z</dcterms:created>
  <dcterms:modified xsi:type="dcterms:W3CDTF">2021-04-15T00:37:00Z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